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370FE" w14:textId="187788FB" w:rsidR="001B49F7" w:rsidRDefault="001B49F7" w:rsidP="00B8544E">
      <w:pPr>
        <w:spacing w:after="0"/>
        <w:jc w:val="center"/>
      </w:pPr>
      <w:r>
        <w:t>{</w:t>
      </w:r>
      <w:r w:rsidR="004B2DD4">
        <w:t xml:space="preserve">Your </w:t>
      </w:r>
      <w:r>
        <w:t>Organization Name}</w:t>
      </w:r>
    </w:p>
    <w:p w14:paraId="5172A2BD" w14:textId="23469F58" w:rsidR="001B49F7" w:rsidRDefault="001B49F7" w:rsidP="00B8544E">
      <w:pPr>
        <w:spacing w:after="0"/>
        <w:jc w:val="center"/>
      </w:pPr>
      <w:r>
        <w:t>{</w:t>
      </w:r>
      <w:r w:rsidR="004B2DD4">
        <w:t xml:space="preserve">Your </w:t>
      </w:r>
      <w:r w:rsidRPr="001B49F7">
        <w:t>Organi</w:t>
      </w:r>
      <w:r>
        <w:t>z</w:t>
      </w:r>
      <w:r w:rsidRPr="001B49F7">
        <w:t>ation address</w:t>
      </w:r>
      <w:r>
        <w:t>}</w:t>
      </w:r>
    </w:p>
    <w:p w14:paraId="675BAE4F" w14:textId="77777777" w:rsidR="00B8544E" w:rsidRDefault="00B8544E" w:rsidP="00B8544E">
      <w:pPr>
        <w:spacing w:after="0"/>
        <w:jc w:val="center"/>
      </w:pPr>
    </w:p>
    <w:p w14:paraId="24FA8534" w14:textId="4DD7AF8D" w:rsidR="004B2DD4" w:rsidRDefault="004B2DD4" w:rsidP="004B2DD4">
      <w:pPr>
        <w:spacing w:after="0" w:line="240" w:lineRule="auto"/>
      </w:pPr>
      <w:r>
        <w:t>Representative/Senator {</w:t>
      </w:r>
      <w:proofErr w:type="spellStart"/>
      <w:r>
        <w:t>Last_Name</w:t>
      </w:r>
      <w:proofErr w:type="spellEnd"/>
      <w:r>
        <w:t>}</w:t>
      </w:r>
    </w:p>
    <w:p w14:paraId="667696E7" w14:textId="77EC7583" w:rsidR="004B2DD4" w:rsidRDefault="004B2DD4" w:rsidP="004B2DD4">
      <w:pPr>
        <w:spacing w:after="0" w:line="240" w:lineRule="auto"/>
      </w:pPr>
      <w:r>
        <w:t>State House</w:t>
      </w:r>
    </w:p>
    <w:p w14:paraId="456515D4" w14:textId="12164636" w:rsidR="004B2DD4" w:rsidRDefault="004B2DD4" w:rsidP="004B2DD4">
      <w:pPr>
        <w:spacing w:after="0" w:line="240" w:lineRule="auto"/>
      </w:pPr>
      <w:r>
        <w:t xml:space="preserve">24 Beacon Street, Room </w:t>
      </w:r>
      <w:proofErr w:type="gramStart"/>
      <w:r>
        <w:t>#</w:t>
      </w:r>
      <w:r w:rsidR="00B8544E">
        <w:t>{</w:t>
      </w:r>
      <w:proofErr w:type="gramEnd"/>
      <w:r w:rsidR="00B8544E">
        <w:t>Room Number}</w:t>
      </w:r>
    </w:p>
    <w:p w14:paraId="53CD5D49" w14:textId="23DCAAF1" w:rsidR="004B2DD4" w:rsidRDefault="004B2DD4" w:rsidP="004B2DD4">
      <w:pPr>
        <w:spacing w:after="0" w:line="240" w:lineRule="auto"/>
      </w:pPr>
      <w:r>
        <w:t>Boston, MA 02133</w:t>
      </w:r>
    </w:p>
    <w:p w14:paraId="374056FF" w14:textId="77777777" w:rsidR="004B2DD4" w:rsidRDefault="004B2DD4" w:rsidP="004B2DD4">
      <w:pPr>
        <w:spacing w:after="0" w:line="240" w:lineRule="auto"/>
      </w:pPr>
    </w:p>
    <w:p w14:paraId="14F869F5" w14:textId="14398509" w:rsidR="001B49F7" w:rsidRDefault="001B49F7" w:rsidP="004B2DD4">
      <w:pPr>
        <w:spacing w:after="0" w:line="240" w:lineRule="auto"/>
      </w:pPr>
      <w:r>
        <w:t>{</w:t>
      </w:r>
      <w:r w:rsidRPr="001B49F7">
        <w:t>date</w:t>
      </w:r>
      <w:r>
        <w:t>}</w:t>
      </w:r>
    </w:p>
    <w:p w14:paraId="6857F7D5" w14:textId="7DB178A4" w:rsidR="001B49F7" w:rsidRDefault="001B49F7" w:rsidP="004B2DD4">
      <w:pPr>
        <w:spacing w:after="0" w:line="240" w:lineRule="auto"/>
      </w:pPr>
    </w:p>
    <w:p w14:paraId="1C6E2BA2" w14:textId="5DDACD00" w:rsidR="001B49F7" w:rsidRDefault="001B49F7" w:rsidP="004B2DD4">
      <w:pPr>
        <w:spacing w:after="0" w:line="240" w:lineRule="auto"/>
      </w:pPr>
      <w:r>
        <w:t xml:space="preserve">SUBJECT: Support for </w:t>
      </w:r>
      <w:r w:rsidR="00B8544E">
        <w:t>Funding for Massachusetts Libraries</w:t>
      </w:r>
    </w:p>
    <w:p w14:paraId="4C276107" w14:textId="77777777" w:rsidR="001B49F7" w:rsidRDefault="001B49F7" w:rsidP="004B2DD4">
      <w:pPr>
        <w:spacing w:after="0" w:line="240" w:lineRule="auto"/>
      </w:pPr>
    </w:p>
    <w:p w14:paraId="4A165294" w14:textId="3BA0F9AD" w:rsidR="001B49F7" w:rsidRDefault="001B49F7" w:rsidP="004B2DD4">
      <w:pPr>
        <w:spacing w:after="0"/>
      </w:pPr>
      <w:r>
        <w:t>D</w:t>
      </w:r>
      <w:r w:rsidRPr="001B49F7">
        <w:t xml:space="preserve">ear </w:t>
      </w:r>
      <w:r>
        <w:t>Representative/Senator {</w:t>
      </w:r>
      <w:proofErr w:type="spellStart"/>
      <w:r>
        <w:t>Last_Name</w:t>
      </w:r>
      <w:proofErr w:type="spellEnd"/>
      <w:r>
        <w:t>}</w:t>
      </w:r>
    </w:p>
    <w:p w14:paraId="29973060" w14:textId="77777777" w:rsidR="004B2DD4" w:rsidRDefault="004B2DD4" w:rsidP="004B2DD4">
      <w:pPr>
        <w:spacing w:after="0"/>
      </w:pPr>
    </w:p>
    <w:p w14:paraId="52B85124" w14:textId="5F5D08CD" w:rsidR="00B8544E" w:rsidRPr="00B8544E" w:rsidRDefault="00B8544E" w:rsidP="00B8544E">
      <w:pPr>
        <w:spacing w:after="0" w:line="240" w:lineRule="auto"/>
        <w:jc w:val="both"/>
        <w:rPr>
          <w:rFonts w:eastAsia="Times New Roman" w:cstheme="minorHAnsi"/>
          <w:color w:val="222222"/>
          <w:szCs w:val="24"/>
        </w:rPr>
      </w:pPr>
      <w:r w:rsidRPr="00B8544E">
        <w:rPr>
          <w:rFonts w:eastAsia="Times New Roman" w:cstheme="minorHAnsi"/>
          <w:color w:val="222222"/>
          <w:szCs w:val="24"/>
        </w:rPr>
        <w:t>I live in your district and am writing to ask for your support in making funding for library services a priority in this year’s budget. Library services are less than 1% of the budget and are desperately overdue for increased funding.</w:t>
      </w:r>
    </w:p>
    <w:p w14:paraId="040DC09A" w14:textId="77777777" w:rsidR="00B8544E" w:rsidRPr="00B8544E" w:rsidRDefault="00B8544E" w:rsidP="00B8544E">
      <w:pPr>
        <w:spacing w:after="0" w:line="240" w:lineRule="auto"/>
        <w:jc w:val="both"/>
        <w:rPr>
          <w:rFonts w:eastAsia="Times New Roman" w:cstheme="minorHAnsi"/>
          <w:color w:val="222222"/>
          <w:szCs w:val="24"/>
        </w:rPr>
      </w:pPr>
      <w:r w:rsidRPr="00B8544E">
        <w:rPr>
          <w:rFonts w:eastAsia="Times New Roman" w:cstheme="minorHAnsi"/>
          <w:color w:val="222222"/>
          <w:szCs w:val="24"/>
        </w:rPr>
        <w:t> </w:t>
      </w:r>
    </w:p>
    <w:p w14:paraId="1EA28FD1" w14:textId="77777777" w:rsidR="00B8544E" w:rsidRPr="00B8544E" w:rsidRDefault="00B8544E" w:rsidP="00B8544E">
      <w:pPr>
        <w:spacing w:after="0" w:line="240" w:lineRule="auto"/>
        <w:jc w:val="both"/>
        <w:rPr>
          <w:rFonts w:eastAsia="Times New Roman" w:cstheme="minorHAnsi"/>
          <w:color w:val="222222"/>
          <w:szCs w:val="24"/>
        </w:rPr>
      </w:pPr>
      <w:r w:rsidRPr="00B8544E">
        <w:rPr>
          <w:rFonts w:eastAsia="Times New Roman" w:cstheme="minorHAnsi"/>
          <w:color w:val="222222"/>
          <w:szCs w:val="24"/>
        </w:rPr>
        <w:t>There are three items I would like you to support:</w:t>
      </w:r>
    </w:p>
    <w:p w14:paraId="5D73FD6C" w14:textId="77777777" w:rsidR="00B8544E" w:rsidRPr="00B8544E" w:rsidRDefault="00B8544E" w:rsidP="00B8544E">
      <w:pPr>
        <w:spacing w:after="0" w:line="240" w:lineRule="auto"/>
        <w:jc w:val="both"/>
        <w:rPr>
          <w:rFonts w:eastAsia="Times New Roman" w:cstheme="minorHAnsi"/>
          <w:color w:val="222222"/>
          <w:szCs w:val="24"/>
        </w:rPr>
      </w:pPr>
      <w:r w:rsidRPr="00B8544E">
        <w:rPr>
          <w:rFonts w:eastAsia="Times New Roman" w:cstheme="minorHAnsi"/>
          <w:color w:val="222222"/>
          <w:szCs w:val="24"/>
        </w:rPr>
        <w:t> </w:t>
      </w:r>
    </w:p>
    <w:p w14:paraId="3463C4E2" w14:textId="77777777" w:rsidR="00B8544E" w:rsidRDefault="00B8544E" w:rsidP="00B8544E">
      <w:pPr>
        <w:spacing w:after="0"/>
        <w:jc w:val="both"/>
      </w:pPr>
      <w:r w:rsidRPr="00B8544E">
        <w:rPr>
          <w:rFonts w:eastAsia="Times New Roman" w:cstheme="minorHAnsi"/>
          <w:b/>
          <w:bCs/>
          <w:color w:val="222222"/>
          <w:szCs w:val="24"/>
        </w:rPr>
        <w:t xml:space="preserve">State Aid to Regional Libraries, line item 7000-9401. </w:t>
      </w:r>
      <w:r w:rsidRPr="00B8544E">
        <w:rPr>
          <w:rFonts w:eastAsia="Times New Roman" w:cstheme="minorHAnsi"/>
          <w:color w:val="222222"/>
          <w:szCs w:val="24"/>
        </w:rPr>
        <w:t xml:space="preserve">The funding for this line has decreased 41% since 2002. This money supports the delivery services of the Mass Library System which make interlibrary loans possible. The delivery costs have risen exponentially due to salary increases and transportation-related expenses while the budget for these services has decreased. Cuts have been made to this vital service and fewer deliveries are being made. This line item also supports the </w:t>
      </w:r>
      <w:r w:rsidRPr="00B8544E">
        <w:rPr>
          <w:rFonts w:eastAsia="Times New Roman" w:cstheme="minorHAnsi"/>
          <w:b/>
          <w:bCs/>
          <w:color w:val="222222"/>
          <w:szCs w:val="24"/>
        </w:rPr>
        <w:t xml:space="preserve">Library </w:t>
      </w:r>
      <w:r>
        <w:rPr>
          <w:rFonts w:eastAsia="Times New Roman" w:cstheme="minorHAnsi"/>
          <w:b/>
          <w:bCs/>
          <w:color w:val="222222"/>
          <w:szCs w:val="24"/>
        </w:rPr>
        <w:t>f</w:t>
      </w:r>
      <w:r w:rsidRPr="00B8544E">
        <w:rPr>
          <w:rFonts w:eastAsia="Times New Roman" w:cstheme="minorHAnsi"/>
          <w:b/>
          <w:bCs/>
          <w:color w:val="222222"/>
          <w:szCs w:val="24"/>
        </w:rPr>
        <w:t xml:space="preserve">or </w:t>
      </w:r>
      <w:r>
        <w:rPr>
          <w:rFonts w:eastAsia="Times New Roman" w:cstheme="minorHAnsi"/>
          <w:b/>
          <w:bCs/>
          <w:color w:val="222222"/>
          <w:szCs w:val="24"/>
        </w:rPr>
        <w:t>t</w:t>
      </w:r>
      <w:r w:rsidRPr="00B8544E">
        <w:rPr>
          <w:rFonts w:eastAsia="Times New Roman" w:cstheme="minorHAnsi"/>
          <w:b/>
          <w:bCs/>
          <w:color w:val="222222"/>
          <w:szCs w:val="24"/>
        </w:rPr>
        <w:t>he Commonwealth</w:t>
      </w:r>
      <w:r>
        <w:rPr>
          <w:rFonts w:eastAsia="Times New Roman" w:cstheme="minorHAnsi"/>
          <w:b/>
          <w:bCs/>
          <w:color w:val="222222"/>
          <w:szCs w:val="24"/>
        </w:rPr>
        <w:t xml:space="preserve"> (LFC)</w:t>
      </w:r>
      <w:r w:rsidRPr="00B8544E">
        <w:rPr>
          <w:rFonts w:eastAsia="Times New Roman" w:cstheme="minorHAnsi"/>
          <w:color w:val="222222"/>
          <w:szCs w:val="24"/>
        </w:rPr>
        <w:t>, which provides online services, collections, and databases for libraries throughout the state.</w:t>
      </w:r>
      <w:r>
        <w:rPr>
          <w:rFonts w:eastAsia="Times New Roman" w:cstheme="minorHAnsi"/>
          <w:color w:val="222222"/>
          <w:szCs w:val="24"/>
        </w:rPr>
        <w:t xml:space="preserve"> </w:t>
      </w:r>
      <w:r>
        <w:t xml:space="preserve">My organization is a member of </w:t>
      </w:r>
      <w:r w:rsidRPr="004B2DD4">
        <w:rPr>
          <w:b/>
        </w:rPr>
        <w:t>Digital Commonwealth</w:t>
      </w:r>
      <w:r>
        <w:rPr>
          <w:b/>
        </w:rPr>
        <w:t xml:space="preserve"> (digitalcommonwealth.org, digitalcommonwealth.wildapricot.org)</w:t>
      </w:r>
      <w:r>
        <w:t xml:space="preserve">, the organization which works in partnership with the Boston Public Library to make digitization and preservation of Massachusetts’ cultural heritage possible. Without </w:t>
      </w:r>
      <w:proofErr w:type="gramStart"/>
      <w:r>
        <w:t>sufficient</w:t>
      </w:r>
      <w:proofErr w:type="gramEnd"/>
      <w:r>
        <w:t xml:space="preserve"> funding, these efforts will be unable to continue.</w:t>
      </w:r>
    </w:p>
    <w:p w14:paraId="088D576C" w14:textId="77777777" w:rsidR="00B8544E" w:rsidRPr="00B8544E" w:rsidRDefault="00B8544E" w:rsidP="00B8544E">
      <w:pPr>
        <w:spacing w:after="0" w:line="240" w:lineRule="auto"/>
        <w:jc w:val="both"/>
        <w:rPr>
          <w:rFonts w:eastAsia="Times New Roman" w:cstheme="minorHAnsi"/>
          <w:color w:val="222222"/>
          <w:szCs w:val="24"/>
        </w:rPr>
      </w:pPr>
      <w:r w:rsidRPr="00B8544E">
        <w:rPr>
          <w:rFonts w:eastAsia="Times New Roman" w:cstheme="minorHAnsi"/>
          <w:color w:val="222222"/>
          <w:szCs w:val="24"/>
        </w:rPr>
        <w:t> </w:t>
      </w:r>
    </w:p>
    <w:p w14:paraId="687D8D48" w14:textId="77777777" w:rsidR="00B8544E" w:rsidRDefault="00B8544E" w:rsidP="00B8544E">
      <w:pPr>
        <w:spacing w:after="0" w:line="240" w:lineRule="auto"/>
        <w:jc w:val="both"/>
        <w:rPr>
          <w:rFonts w:eastAsia="Times New Roman" w:cstheme="minorHAnsi"/>
          <w:color w:val="222222"/>
          <w:szCs w:val="24"/>
        </w:rPr>
      </w:pPr>
      <w:r w:rsidRPr="00B8544E">
        <w:rPr>
          <w:rFonts w:eastAsia="Times New Roman" w:cstheme="minorHAnsi"/>
          <w:b/>
          <w:bCs/>
          <w:color w:val="222222"/>
          <w:szCs w:val="24"/>
        </w:rPr>
        <w:t xml:space="preserve">Library Technology and Resource Sharing, line item 7000-9506. </w:t>
      </w:r>
      <w:r w:rsidRPr="00B8544E">
        <w:rPr>
          <w:rFonts w:eastAsia="Times New Roman" w:cstheme="minorHAnsi"/>
          <w:color w:val="222222"/>
          <w:szCs w:val="24"/>
        </w:rPr>
        <w:t>As dependence on technology increases, funding for this line has decreased 36% since 2001. In a state that considers itself to be a leader in technology, this is unacceptable.</w:t>
      </w:r>
      <w:r>
        <w:rPr>
          <w:rFonts w:eastAsia="Times New Roman" w:cstheme="minorHAnsi"/>
          <w:color w:val="222222"/>
          <w:szCs w:val="24"/>
        </w:rPr>
        <w:t xml:space="preserve"> </w:t>
      </w:r>
    </w:p>
    <w:p w14:paraId="6922B532" w14:textId="77777777" w:rsidR="00B8544E" w:rsidRDefault="00B8544E" w:rsidP="00B8544E">
      <w:pPr>
        <w:spacing w:after="0" w:line="240" w:lineRule="auto"/>
        <w:jc w:val="both"/>
        <w:rPr>
          <w:rFonts w:eastAsia="Times New Roman" w:cstheme="minorHAnsi"/>
          <w:color w:val="222222"/>
          <w:szCs w:val="24"/>
        </w:rPr>
      </w:pPr>
    </w:p>
    <w:p w14:paraId="7BEA1317" w14:textId="33A20190" w:rsidR="00B8544E" w:rsidRPr="00B8544E" w:rsidRDefault="00B8544E" w:rsidP="00B8544E">
      <w:pPr>
        <w:spacing w:after="0" w:line="240" w:lineRule="auto"/>
        <w:jc w:val="both"/>
        <w:rPr>
          <w:rFonts w:eastAsia="Times New Roman" w:cstheme="minorHAnsi"/>
          <w:color w:val="222222"/>
          <w:szCs w:val="24"/>
        </w:rPr>
      </w:pPr>
      <w:r w:rsidRPr="00B8544E">
        <w:rPr>
          <w:rFonts w:eastAsia="Times New Roman" w:cstheme="minorHAnsi"/>
          <w:b/>
          <w:bCs/>
          <w:color w:val="222222"/>
          <w:szCs w:val="24"/>
        </w:rPr>
        <w:t xml:space="preserve">The Massachusetts Public Library Construction Program </w:t>
      </w:r>
      <w:r w:rsidRPr="00B8544E">
        <w:rPr>
          <w:rFonts w:eastAsia="Times New Roman" w:cstheme="minorHAnsi"/>
          <w:bCs/>
          <w:color w:val="222222"/>
          <w:szCs w:val="24"/>
        </w:rPr>
        <w:t>which falls under this item,</w:t>
      </w:r>
      <w:r>
        <w:rPr>
          <w:rFonts w:eastAsia="Times New Roman" w:cstheme="minorHAnsi"/>
          <w:b/>
          <w:bCs/>
          <w:color w:val="222222"/>
          <w:szCs w:val="24"/>
        </w:rPr>
        <w:t xml:space="preserve"> </w:t>
      </w:r>
      <w:r w:rsidRPr="00B8544E">
        <w:rPr>
          <w:rFonts w:eastAsia="Times New Roman" w:cstheme="minorHAnsi"/>
          <w:color w:val="222222"/>
          <w:szCs w:val="24"/>
        </w:rPr>
        <w:t>needs $250 million for 18 construction projects currently on the waiting list as well as funding for a new construction grant round.</w:t>
      </w:r>
    </w:p>
    <w:p w14:paraId="5DEB44A7" w14:textId="77777777" w:rsidR="00B8544E" w:rsidRPr="00B8544E" w:rsidRDefault="00B8544E" w:rsidP="00B8544E">
      <w:pPr>
        <w:spacing w:after="0" w:line="240" w:lineRule="auto"/>
        <w:jc w:val="both"/>
        <w:rPr>
          <w:rFonts w:eastAsia="Times New Roman" w:cstheme="minorHAnsi"/>
          <w:color w:val="222222"/>
          <w:szCs w:val="24"/>
        </w:rPr>
      </w:pPr>
      <w:r w:rsidRPr="00B8544E">
        <w:rPr>
          <w:rFonts w:eastAsia="Times New Roman" w:cstheme="minorHAnsi"/>
          <w:color w:val="222222"/>
          <w:szCs w:val="24"/>
        </w:rPr>
        <w:t> </w:t>
      </w:r>
    </w:p>
    <w:p w14:paraId="25B598B4" w14:textId="1273E9D4" w:rsidR="00B8544E" w:rsidRPr="00B8544E" w:rsidRDefault="00B8544E" w:rsidP="00B8544E">
      <w:pPr>
        <w:spacing w:after="0" w:line="240" w:lineRule="auto"/>
        <w:jc w:val="both"/>
        <w:rPr>
          <w:rFonts w:eastAsia="Times New Roman" w:cstheme="minorHAnsi"/>
          <w:color w:val="222222"/>
          <w:szCs w:val="24"/>
        </w:rPr>
      </w:pPr>
      <w:r w:rsidRPr="00B8544E">
        <w:rPr>
          <w:rFonts w:eastAsia="Times New Roman" w:cstheme="minorHAnsi"/>
          <w:color w:val="222222"/>
          <w:szCs w:val="24"/>
        </w:rPr>
        <w:t xml:space="preserve">And lastly, please support the </w:t>
      </w:r>
      <w:r w:rsidRPr="00B8544E">
        <w:rPr>
          <w:rFonts w:eastAsia="Times New Roman" w:cstheme="minorHAnsi"/>
          <w:b/>
          <w:bCs/>
          <w:color w:val="222222"/>
          <w:szCs w:val="24"/>
        </w:rPr>
        <w:t xml:space="preserve">Board of Library Commissioners </w:t>
      </w:r>
      <w:r w:rsidRPr="00B8544E">
        <w:rPr>
          <w:rFonts w:eastAsia="Times New Roman" w:cstheme="minorHAnsi"/>
          <w:color w:val="222222"/>
          <w:szCs w:val="24"/>
        </w:rPr>
        <w:t xml:space="preserve">and </w:t>
      </w:r>
      <w:r w:rsidRPr="00B8544E">
        <w:rPr>
          <w:rFonts w:eastAsia="Times New Roman" w:cstheme="minorHAnsi"/>
          <w:b/>
          <w:bCs/>
          <w:color w:val="222222"/>
          <w:szCs w:val="24"/>
        </w:rPr>
        <w:t xml:space="preserve">State Aid to Public Libraries </w:t>
      </w:r>
      <w:r w:rsidRPr="00B8544E">
        <w:rPr>
          <w:rFonts w:eastAsia="Times New Roman" w:cstheme="minorHAnsi"/>
          <w:color w:val="222222"/>
          <w:szCs w:val="24"/>
        </w:rPr>
        <w:t>line items</w:t>
      </w:r>
      <w:r>
        <w:rPr>
          <w:rFonts w:eastAsia="Times New Roman" w:cstheme="minorHAnsi"/>
          <w:color w:val="222222"/>
          <w:szCs w:val="24"/>
        </w:rPr>
        <w:t xml:space="preserve"> </w:t>
      </w:r>
      <w:r w:rsidRPr="00B8544E">
        <w:rPr>
          <w:rFonts w:eastAsia="Times New Roman" w:cstheme="minorHAnsi"/>
          <w:b/>
          <w:color w:val="222222"/>
          <w:szCs w:val="24"/>
        </w:rPr>
        <w:t>7000-9101 and 7000-9501</w:t>
      </w:r>
      <w:r w:rsidRPr="00B8544E">
        <w:rPr>
          <w:rFonts w:eastAsia="Times New Roman" w:cstheme="minorHAnsi"/>
          <w:color w:val="222222"/>
          <w:szCs w:val="24"/>
        </w:rPr>
        <w:t>, both of which directly affect our libraries.</w:t>
      </w:r>
    </w:p>
    <w:p w14:paraId="42B009A8" w14:textId="77777777" w:rsidR="00B8544E" w:rsidRPr="00B8544E" w:rsidRDefault="00B8544E" w:rsidP="00B8544E">
      <w:pPr>
        <w:spacing w:after="0" w:line="240" w:lineRule="auto"/>
        <w:jc w:val="both"/>
        <w:rPr>
          <w:rFonts w:eastAsia="Times New Roman" w:cstheme="minorHAnsi"/>
          <w:color w:val="222222"/>
          <w:szCs w:val="24"/>
        </w:rPr>
      </w:pPr>
      <w:r w:rsidRPr="00B8544E">
        <w:rPr>
          <w:rFonts w:eastAsia="Times New Roman" w:cstheme="minorHAnsi"/>
          <w:color w:val="222222"/>
          <w:szCs w:val="24"/>
        </w:rPr>
        <w:t> </w:t>
      </w:r>
    </w:p>
    <w:p w14:paraId="766F4AD1" w14:textId="4D924298" w:rsidR="00B8544E" w:rsidRPr="00B8544E" w:rsidRDefault="00B8544E" w:rsidP="00B8544E">
      <w:pPr>
        <w:spacing w:after="0" w:line="240" w:lineRule="auto"/>
        <w:jc w:val="both"/>
        <w:rPr>
          <w:rFonts w:eastAsia="Times New Roman" w:cstheme="minorHAnsi"/>
          <w:color w:val="222222"/>
          <w:szCs w:val="24"/>
        </w:rPr>
      </w:pPr>
      <w:r w:rsidRPr="00B8544E">
        <w:rPr>
          <w:rFonts w:eastAsia="Times New Roman" w:cstheme="minorHAnsi"/>
          <w:color w:val="222222"/>
          <w:szCs w:val="24"/>
        </w:rPr>
        <w:t xml:space="preserve">Thank you </w:t>
      </w:r>
      <w:r>
        <w:rPr>
          <w:rFonts w:eastAsia="Times New Roman" w:cstheme="minorHAnsi"/>
          <w:color w:val="222222"/>
          <w:szCs w:val="24"/>
        </w:rPr>
        <w:t>so much for your help</w:t>
      </w:r>
      <w:r w:rsidRPr="00B8544E">
        <w:rPr>
          <w:rFonts w:eastAsia="Times New Roman" w:cstheme="minorHAnsi"/>
          <w:color w:val="222222"/>
          <w:szCs w:val="24"/>
        </w:rPr>
        <w:t>. I appreciate the work you do for the Commonwealth and your support for Massachusetts’ libraries.</w:t>
      </w:r>
    </w:p>
    <w:p w14:paraId="26963D7F" w14:textId="2EA4ECF9" w:rsidR="00B8544E" w:rsidRDefault="00B8544E" w:rsidP="00B8544E">
      <w:pPr>
        <w:spacing w:after="0" w:line="240" w:lineRule="auto"/>
        <w:rPr>
          <w:rFonts w:eastAsia="Times New Roman" w:cstheme="minorHAnsi"/>
          <w:color w:val="222222"/>
          <w:szCs w:val="24"/>
        </w:rPr>
      </w:pPr>
      <w:r w:rsidRPr="00B8544E">
        <w:rPr>
          <w:rFonts w:eastAsia="Times New Roman" w:cstheme="minorHAnsi"/>
          <w:color w:val="222222"/>
          <w:szCs w:val="24"/>
        </w:rPr>
        <w:t> </w:t>
      </w:r>
    </w:p>
    <w:p w14:paraId="6582EF31" w14:textId="75CBA1DF" w:rsidR="004B2DD4" w:rsidRDefault="004B2DD4" w:rsidP="004B2DD4">
      <w:pPr>
        <w:spacing w:after="0"/>
      </w:pPr>
      <w:r>
        <w:t>Sincerely</w:t>
      </w:r>
    </w:p>
    <w:p w14:paraId="0406B5B9" w14:textId="10761E53" w:rsidR="00B8544E" w:rsidRDefault="00B8544E" w:rsidP="004B2DD4">
      <w:pPr>
        <w:spacing w:after="0"/>
      </w:pPr>
    </w:p>
    <w:p w14:paraId="1E761EC3" w14:textId="77777777" w:rsidR="00B8544E" w:rsidRDefault="00B8544E" w:rsidP="004B2DD4">
      <w:pPr>
        <w:spacing w:after="0"/>
      </w:pPr>
    </w:p>
    <w:p w14:paraId="23316954" w14:textId="75451C2D" w:rsidR="004B2DD4" w:rsidRDefault="004B2DD4" w:rsidP="004B2DD4">
      <w:pPr>
        <w:spacing w:after="0"/>
      </w:pPr>
      <w:r>
        <w:t>{Your Name}</w:t>
      </w:r>
    </w:p>
    <w:p w14:paraId="717041CE" w14:textId="21C8BD8C" w:rsidR="00B8544E" w:rsidRDefault="00B8544E" w:rsidP="004B2DD4">
      <w:pPr>
        <w:spacing w:after="0"/>
      </w:pPr>
      <w:r>
        <w:t xml:space="preserve">{Town}, </w:t>
      </w:r>
      <w:bookmarkStart w:id="0" w:name="_GoBack"/>
      <w:bookmarkEnd w:id="0"/>
      <w:r>
        <w:t>MA</w:t>
      </w:r>
    </w:p>
    <w:sectPr w:rsidR="00B8544E" w:rsidSect="00B8544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F7"/>
    <w:rsid w:val="001B49F7"/>
    <w:rsid w:val="004B2DD4"/>
    <w:rsid w:val="00A76595"/>
    <w:rsid w:val="00B8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1FC15"/>
  <w15:chartTrackingRefBased/>
  <w15:docId w15:val="{B9232BBD-AFDA-4FFB-9FBB-4B2D5C9E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Glynda Benham</dc:creator>
  <cp:keywords/>
  <dc:description/>
  <cp:lastModifiedBy>Glynda Benham</cp:lastModifiedBy>
  <cp:revision>2</cp:revision>
  <dcterms:created xsi:type="dcterms:W3CDTF">2019-03-22T01:58:00Z</dcterms:created>
  <dcterms:modified xsi:type="dcterms:W3CDTF">2019-03-22T01:58:00Z</dcterms:modified>
</cp:coreProperties>
</file>